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E9" w:rsidRPr="002C73C2" w:rsidRDefault="00BA1EE9" w:rsidP="00BA1EE9">
      <w:pPr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 xml:space="preserve">Kostpolitik for Børnehuset </w:t>
      </w:r>
      <w:bookmarkStart w:id="0" w:name="_GoBack"/>
      <w:bookmarkEnd w:id="0"/>
      <w:r>
        <w:rPr>
          <w:rFonts w:cstheme="minorHAnsi"/>
          <w:b/>
          <w:sz w:val="30"/>
          <w:szCs w:val="30"/>
        </w:rPr>
        <w:t>Hanen</w:t>
      </w:r>
      <w:r w:rsidRPr="002C73C2">
        <w:rPr>
          <w:rFonts w:cstheme="minorHAnsi"/>
          <w:b/>
          <w:sz w:val="30"/>
          <w:szCs w:val="30"/>
        </w:rPr>
        <w:t>.</w:t>
      </w:r>
    </w:p>
    <w:p w:rsidR="00BA1EE9" w:rsidRDefault="00BA1EE9" w:rsidP="00BA1EE9">
      <w:pPr>
        <w:rPr>
          <w:rFonts w:cstheme="minorHAnsi"/>
          <w:sz w:val="24"/>
          <w:szCs w:val="24"/>
        </w:rPr>
      </w:pPr>
    </w:p>
    <w:p w:rsidR="00BA1EE9" w:rsidRDefault="00BA1EE9" w:rsidP="00BA1EE9">
      <w:pPr>
        <w:rPr>
          <w:rFonts w:cstheme="minorHAnsi"/>
          <w:sz w:val="24"/>
          <w:szCs w:val="24"/>
        </w:rPr>
      </w:pPr>
      <w:r w:rsidRPr="000F64D1">
        <w:rPr>
          <w:rFonts w:cstheme="minorHAnsi"/>
          <w:b/>
          <w:sz w:val="24"/>
          <w:szCs w:val="24"/>
        </w:rPr>
        <w:t>Vision</w:t>
      </w:r>
      <w:r>
        <w:rPr>
          <w:rFonts w:cstheme="minorHAnsi"/>
          <w:sz w:val="24"/>
          <w:szCs w:val="24"/>
        </w:rPr>
        <w:br/>
        <w:t xml:space="preserve">”I området Midtøst arbejder vi </w:t>
      </w:r>
      <w:r>
        <w:rPr>
          <w:rFonts w:cstheme="minorHAnsi"/>
          <w:sz w:val="24"/>
          <w:szCs w:val="24"/>
        </w:rPr>
        <w:t>ud fra et ønske om at bid</w:t>
      </w:r>
      <w:r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age til</w:t>
      </w:r>
      <w:r>
        <w:rPr>
          <w:rFonts w:cstheme="minorHAnsi"/>
          <w:sz w:val="24"/>
          <w:szCs w:val="24"/>
        </w:rPr>
        <w:t xml:space="preserve"> dagtilbud </w:t>
      </w:r>
      <w:r>
        <w:rPr>
          <w:rFonts w:cstheme="minorHAnsi"/>
          <w:sz w:val="24"/>
          <w:szCs w:val="24"/>
        </w:rPr>
        <w:t>af</w:t>
      </w:r>
      <w:r>
        <w:rPr>
          <w:rFonts w:cstheme="minorHAnsi"/>
          <w:sz w:val="24"/>
          <w:szCs w:val="24"/>
        </w:rPr>
        <w:t xml:space="preserve"> høj pædagogisk kvalitet, med særlig fokus på le</w:t>
      </w:r>
      <w:r>
        <w:rPr>
          <w:rFonts w:cstheme="minorHAnsi"/>
          <w:sz w:val="24"/>
          <w:szCs w:val="24"/>
        </w:rPr>
        <w:t xml:space="preserve">g og læring, og med </w:t>
      </w:r>
      <w:r>
        <w:rPr>
          <w:rFonts w:cstheme="minorHAnsi"/>
          <w:sz w:val="24"/>
          <w:szCs w:val="24"/>
        </w:rPr>
        <w:t>blik for en pædagogik der understøtter og udvikler robuste og demokratiske børn”.</w:t>
      </w:r>
    </w:p>
    <w:p w:rsidR="00BA1EE9" w:rsidRDefault="00BA1EE9" w:rsidP="00BA1EE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Overført til Børnehuset Hanens </w:t>
      </w:r>
      <w:r>
        <w:rPr>
          <w:rFonts w:cstheme="minorHAnsi"/>
          <w:sz w:val="24"/>
          <w:szCs w:val="24"/>
        </w:rPr>
        <w:t>kostpolitik</w:t>
      </w:r>
      <w:r>
        <w:rPr>
          <w:rFonts w:cstheme="minorHAnsi"/>
          <w:sz w:val="24"/>
          <w:szCs w:val="24"/>
        </w:rPr>
        <w:t xml:space="preserve"> betyder det, at der er fokus på ernæringsrigtig mad til alle børn</w:t>
      </w:r>
      <w:r>
        <w:rPr>
          <w:rFonts w:cstheme="minorHAnsi"/>
          <w:sz w:val="24"/>
          <w:szCs w:val="24"/>
        </w:rPr>
        <w:t>.  Måltidet er pædagogisk forankret, og hos os får børnene</w:t>
      </w:r>
      <w:r>
        <w:rPr>
          <w:rFonts w:cstheme="minorHAnsi"/>
          <w:sz w:val="24"/>
          <w:szCs w:val="24"/>
        </w:rPr>
        <w:t xml:space="preserve"> mulighed for at eksperimente</w:t>
      </w:r>
      <w:r>
        <w:rPr>
          <w:rFonts w:cstheme="minorHAnsi"/>
          <w:sz w:val="24"/>
          <w:szCs w:val="24"/>
        </w:rPr>
        <w:t>re med maden. Herudover arbejder Hanen</w:t>
      </w:r>
      <w:r>
        <w:rPr>
          <w:rFonts w:cstheme="minorHAnsi"/>
          <w:sz w:val="24"/>
          <w:szCs w:val="24"/>
        </w:rPr>
        <w:t xml:space="preserve"> med Roskilde kommunes fastsatte mål omkring bæredygtighed. </w:t>
      </w:r>
    </w:p>
    <w:p w:rsidR="00BA1EE9" w:rsidRDefault="00BA1EE9" w:rsidP="00BA1EE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at leve op til disse mål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er der</w:t>
      </w:r>
      <w:r>
        <w:rPr>
          <w:rFonts w:cstheme="minorHAnsi"/>
          <w:sz w:val="24"/>
          <w:szCs w:val="24"/>
        </w:rPr>
        <w:t xml:space="preserve"> i Hanen</w:t>
      </w:r>
      <w:r>
        <w:rPr>
          <w:rFonts w:cstheme="minorHAnsi"/>
          <w:sz w:val="24"/>
          <w:szCs w:val="24"/>
        </w:rPr>
        <w:t xml:space="preserve"> </w:t>
      </w:r>
      <w:r w:rsidRPr="002C73C2">
        <w:rPr>
          <w:rFonts w:cstheme="minorHAnsi"/>
          <w:sz w:val="24"/>
          <w:szCs w:val="24"/>
        </w:rPr>
        <w:t>ansat</w:t>
      </w:r>
      <w:r>
        <w:rPr>
          <w:rFonts w:cstheme="minorHAnsi"/>
          <w:sz w:val="24"/>
          <w:szCs w:val="24"/>
        </w:rPr>
        <w:t xml:space="preserve"> en kostfaglig e</w:t>
      </w:r>
      <w:r w:rsidRPr="002C73C2">
        <w:rPr>
          <w:rFonts w:cstheme="minorHAnsi"/>
          <w:sz w:val="24"/>
          <w:szCs w:val="24"/>
        </w:rPr>
        <w:t>neansvarlig</w:t>
      </w:r>
      <w:r>
        <w:rPr>
          <w:rFonts w:cstheme="minorHAnsi"/>
          <w:sz w:val="24"/>
          <w:szCs w:val="24"/>
        </w:rPr>
        <w:t>, som laver mad ud fra</w:t>
      </w:r>
      <w:r w:rsidRPr="002C73C2">
        <w:rPr>
          <w:rFonts w:cstheme="minorHAnsi"/>
          <w:sz w:val="24"/>
          <w:szCs w:val="24"/>
        </w:rPr>
        <w:t xml:space="preserve"> Fødev</w:t>
      </w:r>
      <w:r>
        <w:rPr>
          <w:rFonts w:cstheme="minorHAnsi"/>
          <w:sz w:val="24"/>
          <w:szCs w:val="24"/>
        </w:rPr>
        <w:t>arestyrelsen officielle kostråd</w:t>
      </w:r>
      <w:r w:rsidRPr="002C73C2">
        <w:rPr>
          <w:rFonts w:cstheme="minorHAnsi"/>
          <w:sz w:val="24"/>
          <w:szCs w:val="24"/>
        </w:rPr>
        <w:t xml:space="preserve"> til børn mellem 0-6 år</w:t>
      </w:r>
      <w:r>
        <w:rPr>
          <w:rFonts w:cstheme="minorHAnsi"/>
          <w:sz w:val="24"/>
          <w:szCs w:val="24"/>
        </w:rPr>
        <w:t>.</w:t>
      </w:r>
      <w:r w:rsidRPr="002C73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Hanens køkkenpersonale </w:t>
      </w:r>
      <w:r>
        <w:rPr>
          <w:rFonts w:cstheme="minorHAnsi"/>
          <w:sz w:val="24"/>
          <w:szCs w:val="24"/>
        </w:rPr>
        <w:t xml:space="preserve"> sikrer en varieret kost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med afsæt i børnevenlig mad. Ligeledes introducere</w:t>
      </w:r>
      <w:r>
        <w:rPr>
          <w:rFonts w:cstheme="minorHAnsi"/>
          <w:sz w:val="24"/>
          <w:szCs w:val="24"/>
        </w:rPr>
        <w:t xml:space="preserve">s børnene for nye fødevarer og </w:t>
      </w:r>
      <w:r>
        <w:rPr>
          <w:rFonts w:cstheme="minorHAnsi"/>
          <w:sz w:val="24"/>
          <w:szCs w:val="24"/>
        </w:rPr>
        <w:t>retter.</w:t>
      </w:r>
    </w:p>
    <w:p w:rsidR="00BA1EE9" w:rsidRPr="000528C3" w:rsidRDefault="00BA1EE9" w:rsidP="00BA1EE9">
      <w:pPr>
        <w:rPr>
          <w:rFonts w:cstheme="minorHAnsi"/>
          <w:sz w:val="24"/>
          <w:szCs w:val="24"/>
        </w:rPr>
      </w:pPr>
      <w:r w:rsidRPr="000528C3">
        <w:rPr>
          <w:rFonts w:cstheme="minorHAnsi"/>
          <w:sz w:val="24"/>
          <w:szCs w:val="24"/>
        </w:rPr>
        <w:t xml:space="preserve">Det pædagogiske personale arbejder ud fra en fælles pædagogisk tilgang til måltidet, hvor de voksne indgår som rollemodeller for børnene. </w:t>
      </w:r>
    </w:p>
    <w:p w:rsidR="00BA1EE9" w:rsidRPr="002C73C2" w:rsidRDefault="00BA1EE9" w:rsidP="00BA1EE9">
      <w:pP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Måltider</w:t>
      </w:r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br/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I Hanen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er der</w:t>
      </w:r>
      <w:r w:rsidRPr="002C73C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mulighed for at få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serveret </w:t>
      </w:r>
      <w:r w:rsidRPr="002C73C2">
        <w:rPr>
          <w:rFonts w:cstheme="minorHAnsi"/>
          <w:color w:val="000000" w:themeColor="text1"/>
          <w:sz w:val="24"/>
          <w:szCs w:val="24"/>
          <w:shd w:val="clear" w:color="auto" w:fill="FFFFFF"/>
        </w:rPr>
        <w:t>op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mod fem måltider om dagen. Der serveres m</w:t>
      </w:r>
      <w:r w:rsidRPr="002C73C2">
        <w:rPr>
          <w:rFonts w:cstheme="minorHAnsi"/>
          <w:color w:val="000000" w:themeColor="text1"/>
          <w:sz w:val="24"/>
          <w:szCs w:val="24"/>
          <w:shd w:val="clear" w:color="auto" w:fill="FFFFFF"/>
        </w:rPr>
        <w:t>orgenmad, formiddagsmad, frokost, eftermiddagsmad og sen-eftermiddagsmad.</w:t>
      </w:r>
    </w:p>
    <w:p w:rsidR="00BA1EE9" w:rsidRDefault="00BA1EE9" w:rsidP="00BA1EE9">
      <w:pP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</w:p>
    <w:p w:rsidR="00BA1EE9" w:rsidRPr="002C73C2" w:rsidRDefault="00BA1EE9" w:rsidP="00BA1EE9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Bæredygtighed og</w:t>
      </w:r>
      <w:r w:rsidRPr="002C73C2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miljø</w:t>
      </w:r>
      <w:r w:rsidRPr="002C73C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A1EE9" w:rsidRPr="002C73C2" w:rsidRDefault="00BA1EE9" w:rsidP="00BA1EE9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C73C2">
        <w:rPr>
          <w:rFonts w:cstheme="minorHAnsi"/>
          <w:color w:val="000000" w:themeColor="text1"/>
          <w:sz w:val="24"/>
          <w:szCs w:val="24"/>
          <w:shd w:val="clear" w:color="auto" w:fill="FFFFFF"/>
        </w:rPr>
        <w:t>I Hanen har v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i fokus på bæredygtighed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og</w:t>
      </w:r>
      <w:r w:rsidRPr="002C73C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økologi.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 overensstemmelse med den politiske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vision bidrager vi i Hanen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til </w:t>
      </w:r>
      <w:r w:rsidRPr="002C73C2">
        <w:rPr>
          <w:rFonts w:cstheme="minorHAnsi"/>
          <w:color w:val="000000" w:themeColor="text1"/>
          <w:sz w:val="24"/>
          <w:szCs w:val="24"/>
          <w:shd w:val="clear" w:color="auto" w:fill="FFFFFF"/>
        </w:rPr>
        <w:t>den grønne omstilling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, med særlig fokus på bæredygtighed i madlavningen.</w:t>
      </w:r>
      <w:r w:rsidRPr="000528C3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BA1EE9" w:rsidRPr="002C73C2" w:rsidRDefault="00BA1EE9" w:rsidP="00BA1EE9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C73C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Maden bliver produceret fra bunden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af</w:t>
      </w:r>
      <w:r w:rsidRPr="002C73C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 eget køkken,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med fokus på at bruge hele råvaren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, samt anvendelse af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råvare, når de er i sæson. </w:t>
      </w:r>
    </w:p>
    <w:p w:rsidR="00BA1EE9" w:rsidRPr="002C73C2" w:rsidRDefault="00BA1EE9" w:rsidP="00BA1EE9">
      <w:pPr>
        <w:rPr>
          <w:rFonts w:cstheme="minorHAnsi"/>
          <w:color w:val="FF0000"/>
          <w:sz w:val="24"/>
          <w:szCs w:val="24"/>
        </w:rPr>
      </w:pPr>
      <w:r w:rsidRPr="002C73C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Vores mad er 90 – 100 % økologisk. </w:t>
      </w:r>
    </w:p>
    <w:p w:rsidR="00BA1EE9" w:rsidRDefault="00BA1EE9" w:rsidP="00BA1EE9">
      <w:pPr>
        <w:rPr>
          <w:rFonts w:cstheme="minorHAnsi"/>
          <w:b/>
          <w:sz w:val="24"/>
          <w:szCs w:val="24"/>
        </w:rPr>
      </w:pPr>
    </w:p>
    <w:p w:rsidR="00BA1EE9" w:rsidRPr="002C73C2" w:rsidRDefault="00BA1EE9" w:rsidP="00BA1EE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Kosthensyn og specialkost</w:t>
      </w:r>
      <w:r w:rsidRPr="002C73C2">
        <w:rPr>
          <w:rFonts w:cstheme="minorHAnsi"/>
          <w:b/>
          <w:sz w:val="24"/>
          <w:szCs w:val="24"/>
        </w:rPr>
        <w:t xml:space="preserve"> </w:t>
      </w:r>
    </w:p>
    <w:p w:rsidR="00BA1EE9" w:rsidRPr="002C73C2" w:rsidRDefault="00BA1EE9" w:rsidP="00BA1EE9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Har dit barn særlige kosthensyn pga. fødevareallergier og/eller fødevareintolerancer, som er lægeligt dokumenteret, tages kontakt til lederen, som sammen med </w:t>
      </w:r>
      <w:r>
        <w:rPr>
          <w:rFonts w:cstheme="minorHAnsi"/>
          <w:sz w:val="24"/>
          <w:szCs w:val="24"/>
        </w:rPr>
        <w:t xml:space="preserve">jer </w:t>
      </w:r>
      <w:r>
        <w:rPr>
          <w:rFonts w:cstheme="minorHAnsi"/>
          <w:sz w:val="24"/>
          <w:szCs w:val="24"/>
        </w:rPr>
        <w:t>forældre går i dialog med køkkenet. Køkkenet søger for at maden tilpasses, samt at informationer omkring fødevarehensyn videregives til stuens personale.</w:t>
      </w:r>
    </w:p>
    <w:p w:rsidR="00BA1EE9" w:rsidRPr="002C73C2" w:rsidRDefault="00BA1EE9" w:rsidP="00BA1EE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Der skal altid afleveres </w:t>
      </w:r>
      <w:r w:rsidRPr="002C73C2">
        <w:rPr>
          <w:rFonts w:cstheme="minorHAnsi"/>
          <w:sz w:val="24"/>
          <w:szCs w:val="24"/>
        </w:rPr>
        <w:t xml:space="preserve">en </w:t>
      </w:r>
      <w:r>
        <w:rPr>
          <w:rFonts w:cstheme="minorHAnsi"/>
          <w:sz w:val="24"/>
          <w:szCs w:val="24"/>
        </w:rPr>
        <w:t>gyldig lægeerklæring til den pædagogiske l</w:t>
      </w:r>
      <w:r w:rsidRPr="002C73C2">
        <w:rPr>
          <w:rFonts w:cstheme="minorHAnsi"/>
          <w:sz w:val="24"/>
          <w:szCs w:val="24"/>
        </w:rPr>
        <w:t>eder</w:t>
      </w:r>
      <w:r>
        <w:rPr>
          <w:rFonts w:cstheme="minorHAnsi"/>
          <w:sz w:val="24"/>
          <w:szCs w:val="24"/>
        </w:rPr>
        <w:t xml:space="preserve"> med barnets dokumenterede behov for særlig kost</w:t>
      </w:r>
      <w:r w:rsidRPr="002C73C2">
        <w:rPr>
          <w:rFonts w:cstheme="minorHAnsi"/>
          <w:sz w:val="24"/>
          <w:szCs w:val="24"/>
        </w:rPr>
        <w:t xml:space="preserve">. </w:t>
      </w:r>
    </w:p>
    <w:p w:rsidR="00BA1EE9" w:rsidRPr="002C73C2" w:rsidRDefault="00BA1EE9" w:rsidP="00BA1EE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Har dit barn </w:t>
      </w:r>
      <w:r w:rsidRPr="002C73C2">
        <w:rPr>
          <w:rFonts w:cstheme="minorHAnsi"/>
          <w:sz w:val="24"/>
          <w:szCs w:val="24"/>
        </w:rPr>
        <w:t xml:space="preserve">andre typer </w:t>
      </w:r>
      <w:r>
        <w:rPr>
          <w:rFonts w:cstheme="minorHAnsi"/>
          <w:sz w:val="24"/>
          <w:szCs w:val="24"/>
        </w:rPr>
        <w:t xml:space="preserve">af </w:t>
      </w:r>
      <w:r w:rsidRPr="002C73C2">
        <w:rPr>
          <w:rFonts w:cstheme="minorHAnsi"/>
          <w:sz w:val="24"/>
          <w:szCs w:val="24"/>
        </w:rPr>
        <w:t xml:space="preserve">kosthensyn, </w:t>
      </w:r>
      <w:r>
        <w:rPr>
          <w:rFonts w:cstheme="minorHAnsi"/>
          <w:sz w:val="24"/>
          <w:szCs w:val="24"/>
        </w:rPr>
        <w:t>fx</w:t>
      </w:r>
      <w:r w:rsidRPr="002C73C2">
        <w:rPr>
          <w:rFonts w:cstheme="minorHAnsi"/>
          <w:sz w:val="24"/>
          <w:szCs w:val="24"/>
        </w:rPr>
        <w:t xml:space="preserve"> i forbindelse med </w:t>
      </w:r>
      <w:r>
        <w:rPr>
          <w:rFonts w:cstheme="minorHAnsi"/>
          <w:sz w:val="24"/>
          <w:szCs w:val="24"/>
        </w:rPr>
        <w:t xml:space="preserve">familiens </w:t>
      </w:r>
      <w:r w:rsidRPr="002C73C2">
        <w:rPr>
          <w:rFonts w:cstheme="minorHAnsi"/>
          <w:sz w:val="24"/>
          <w:szCs w:val="24"/>
        </w:rPr>
        <w:t>religiøse overbevisninger,</w:t>
      </w:r>
      <w:r>
        <w:rPr>
          <w:rFonts w:cstheme="minorHAnsi"/>
          <w:sz w:val="24"/>
          <w:szCs w:val="24"/>
        </w:rPr>
        <w:t xml:space="preserve"> da er det vigtigt at snakke med </w:t>
      </w:r>
      <w:r>
        <w:rPr>
          <w:rFonts w:cstheme="minorHAnsi"/>
          <w:sz w:val="24"/>
          <w:szCs w:val="24"/>
        </w:rPr>
        <w:t xml:space="preserve">køkkenet </w:t>
      </w:r>
      <w:r w:rsidRPr="002C73C2">
        <w:rPr>
          <w:rFonts w:cstheme="minorHAnsi"/>
          <w:sz w:val="24"/>
          <w:szCs w:val="24"/>
        </w:rPr>
        <w:t>omkring dette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og de vil se </w:t>
      </w:r>
      <w:r>
        <w:rPr>
          <w:rFonts w:cstheme="minorHAnsi"/>
          <w:sz w:val="24"/>
          <w:szCs w:val="24"/>
        </w:rPr>
        <w:t xml:space="preserve">hvad </w:t>
      </w:r>
      <w:r w:rsidRPr="002C73C2">
        <w:rPr>
          <w:rFonts w:cstheme="minorHAnsi"/>
          <w:sz w:val="24"/>
          <w:szCs w:val="24"/>
        </w:rPr>
        <w:t xml:space="preserve">der kan lade sig gøre. </w:t>
      </w:r>
    </w:p>
    <w:p w:rsidR="00BA1EE9" w:rsidRDefault="00BA1EE9" w:rsidP="00BA1EE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Til fødselsdage/uddeling sikre køkkenet at der altid er alternativer til de uddelte, eller at forældrene på forhånd er gjort opmærksomme på de særlige behov. </w:t>
      </w:r>
    </w:p>
    <w:p w:rsidR="00BA1EE9" w:rsidRDefault="00BA1EE9" w:rsidP="00BA1EE9">
      <w:pPr>
        <w:rPr>
          <w:rFonts w:cstheme="minorHAnsi"/>
          <w:sz w:val="24"/>
          <w:szCs w:val="24"/>
        </w:rPr>
      </w:pPr>
    </w:p>
    <w:p w:rsidR="00BA1EE9" w:rsidRPr="007C0FDA" w:rsidRDefault="00BA1EE9" w:rsidP="00BA1EE9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Fødselsdage og s</w:t>
      </w:r>
      <w:r w:rsidRPr="002C73C2">
        <w:rPr>
          <w:rFonts w:cstheme="minorHAnsi"/>
          <w:b/>
          <w:sz w:val="24"/>
          <w:szCs w:val="24"/>
        </w:rPr>
        <w:t>ukkerpolitik:</w:t>
      </w:r>
    </w:p>
    <w:p w:rsidR="00BA1EE9" w:rsidRPr="002C73C2" w:rsidRDefault="00BA1EE9" w:rsidP="00BA1EE9">
      <w:pPr>
        <w:rPr>
          <w:rFonts w:cstheme="minorHAnsi"/>
          <w:sz w:val="24"/>
          <w:szCs w:val="24"/>
        </w:rPr>
      </w:pPr>
      <w:r w:rsidRPr="002C73C2">
        <w:rPr>
          <w:rFonts w:cstheme="minorHAnsi"/>
          <w:sz w:val="24"/>
          <w:szCs w:val="24"/>
        </w:rPr>
        <w:t>Af ernæringsmæssige hensyn bliver sukker i hverdagen kun brugt som et krydderi.</w:t>
      </w:r>
    </w:p>
    <w:p w:rsidR="00BA1EE9" w:rsidRPr="002C73C2" w:rsidRDefault="00BA1EE9" w:rsidP="00BA1EE9">
      <w:pPr>
        <w:rPr>
          <w:rFonts w:cstheme="minorHAnsi"/>
          <w:sz w:val="24"/>
          <w:szCs w:val="24"/>
        </w:rPr>
      </w:pPr>
      <w:r w:rsidRPr="002C73C2">
        <w:rPr>
          <w:rFonts w:cstheme="minorHAnsi"/>
          <w:sz w:val="24"/>
          <w:szCs w:val="24"/>
        </w:rPr>
        <w:t>Børnene får serveret regelmæssige måltider, hvor kulhydrater/fibre er tilpasset aldersgruppen for at sikre</w:t>
      </w:r>
      <w:r>
        <w:rPr>
          <w:rFonts w:cstheme="minorHAnsi"/>
          <w:sz w:val="24"/>
          <w:szCs w:val="24"/>
        </w:rPr>
        <w:t>, at</w:t>
      </w:r>
      <w:r w:rsidRPr="002C73C2">
        <w:rPr>
          <w:rFonts w:cstheme="minorHAnsi"/>
          <w:sz w:val="24"/>
          <w:szCs w:val="24"/>
        </w:rPr>
        <w:t xml:space="preserve"> de har stabilt blodglukose</w:t>
      </w:r>
      <w:r>
        <w:rPr>
          <w:rFonts w:cstheme="minorHAnsi"/>
          <w:sz w:val="24"/>
          <w:szCs w:val="24"/>
        </w:rPr>
        <w:t>,</w:t>
      </w:r>
      <w:r w:rsidRPr="002C73C2">
        <w:rPr>
          <w:rFonts w:cstheme="minorHAnsi"/>
          <w:sz w:val="24"/>
          <w:szCs w:val="24"/>
        </w:rPr>
        <w:t xml:space="preserve"> samt </w:t>
      </w:r>
      <w:r>
        <w:rPr>
          <w:rFonts w:cstheme="minorHAnsi"/>
          <w:sz w:val="24"/>
          <w:szCs w:val="24"/>
        </w:rPr>
        <w:t xml:space="preserve">at de </w:t>
      </w:r>
      <w:r w:rsidRPr="002C73C2">
        <w:rPr>
          <w:rFonts w:cstheme="minorHAnsi"/>
          <w:sz w:val="24"/>
          <w:szCs w:val="24"/>
        </w:rPr>
        <w:t>får den energi de har behov for.</w:t>
      </w:r>
    </w:p>
    <w:p w:rsidR="00BA1EE9" w:rsidRDefault="00BA1EE9" w:rsidP="00BA1EE9">
      <w:pPr>
        <w:rPr>
          <w:rFonts w:cstheme="minorHAnsi"/>
          <w:sz w:val="24"/>
          <w:szCs w:val="24"/>
        </w:rPr>
      </w:pPr>
      <w:r w:rsidRPr="002C73C2">
        <w:rPr>
          <w:rFonts w:cstheme="minorHAnsi"/>
          <w:sz w:val="24"/>
          <w:szCs w:val="24"/>
        </w:rPr>
        <w:t>Ved særtilfælde bliver der serveret mere sukker end normalt. Fx bliver der ser</w:t>
      </w:r>
      <w:r>
        <w:rPr>
          <w:rFonts w:cstheme="minorHAnsi"/>
          <w:sz w:val="24"/>
          <w:szCs w:val="24"/>
        </w:rPr>
        <w:t>veret sukkerholdig saftevand på</w:t>
      </w:r>
      <w:r w:rsidRPr="002C73C2">
        <w:rPr>
          <w:rFonts w:cstheme="minorHAnsi"/>
          <w:sz w:val="24"/>
          <w:szCs w:val="24"/>
        </w:rPr>
        <w:t xml:space="preserve"> særligt varme dage</w:t>
      </w:r>
      <w:r>
        <w:rPr>
          <w:rFonts w:cstheme="minorHAnsi"/>
          <w:sz w:val="24"/>
          <w:szCs w:val="24"/>
        </w:rPr>
        <w:t>, dette</w:t>
      </w:r>
      <w:r w:rsidRPr="002C73C2">
        <w:rPr>
          <w:rFonts w:cstheme="minorHAnsi"/>
          <w:sz w:val="24"/>
          <w:szCs w:val="24"/>
        </w:rPr>
        <w:t xml:space="preserve"> for at</w:t>
      </w:r>
      <w:r>
        <w:rPr>
          <w:rFonts w:cstheme="minorHAnsi"/>
          <w:sz w:val="24"/>
          <w:szCs w:val="24"/>
        </w:rPr>
        <w:t xml:space="preserve"> sikre, at børnene får nok væske.</w:t>
      </w:r>
    </w:p>
    <w:p w:rsidR="00BA1EE9" w:rsidRDefault="00BA1EE9" w:rsidP="00BA1EE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Hanen holdes der f</w:t>
      </w:r>
      <w:r>
        <w:rPr>
          <w:rFonts w:cstheme="minorHAnsi"/>
          <w:sz w:val="24"/>
          <w:szCs w:val="24"/>
        </w:rPr>
        <w:t>ødselsdage</w:t>
      </w:r>
      <w:r w:rsidRPr="002C73C2">
        <w:rPr>
          <w:rFonts w:cstheme="minorHAnsi"/>
          <w:sz w:val="24"/>
          <w:szCs w:val="24"/>
        </w:rPr>
        <w:t xml:space="preserve"> ved formiddagsmaden. Forældrene opfordres her til at medbringe sunde alternativer til uddelingen</w:t>
      </w:r>
      <w:r>
        <w:rPr>
          <w:rFonts w:cstheme="minorHAnsi"/>
          <w:sz w:val="24"/>
          <w:szCs w:val="24"/>
        </w:rPr>
        <w:t>;</w:t>
      </w:r>
      <w:r w:rsidRPr="002C73C2">
        <w:rPr>
          <w:rFonts w:cstheme="minorHAnsi"/>
          <w:sz w:val="24"/>
          <w:szCs w:val="24"/>
        </w:rPr>
        <w:t xml:space="preserve"> fx udskåret frugt og fødselsdagsbolle</w:t>
      </w:r>
      <w:r>
        <w:rPr>
          <w:rFonts w:cstheme="minorHAnsi"/>
          <w:sz w:val="24"/>
          <w:szCs w:val="24"/>
        </w:rPr>
        <w:t>r</w:t>
      </w:r>
      <w:r w:rsidRPr="002C73C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I tilfælde af, at familier medbringer sukkerholdige sager til uddeling, vurderer det pædagogiske personale hvor meget det skal serveres.</w:t>
      </w:r>
    </w:p>
    <w:p w:rsidR="00BA1EE9" w:rsidRDefault="00BA1EE9" w:rsidP="00BA1EE9">
      <w:pPr>
        <w:rPr>
          <w:sz w:val="24"/>
          <w:szCs w:val="24"/>
        </w:rPr>
      </w:pPr>
      <w:r>
        <w:rPr>
          <w:sz w:val="24"/>
          <w:szCs w:val="24"/>
        </w:rPr>
        <w:t>Når børnene inviterer til fødselsdag hjemme, sker det i forbindelse med frokosten. Hermed har</w:t>
      </w:r>
      <w:r w:rsidRPr="0014562C">
        <w:rPr>
          <w:sz w:val="24"/>
          <w:szCs w:val="24"/>
        </w:rPr>
        <w:t xml:space="preserve"> forældrene </w:t>
      </w:r>
      <w:r>
        <w:rPr>
          <w:sz w:val="24"/>
          <w:szCs w:val="24"/>
        </w:rPr>
        <w:t>et ansvar</w:t>
      </w:r>
      <w:r w:rsidRPr="0014562C">
        <w:rPr>
          <w:sz w:val="24"/>
          <w:szCs w:val="24"/>
        </w:rPr>
        <w:t xml:space="preserve"> for en god og solid frokost til børnene.</w:t>
      </w:r>
    </w:p>
    <w:p w:rsidR="00BA1EE9" w:rsidRDefault="00BA1EE9" w:rsidP="00BA1EE9">
      <w:pPr>
        <w:rPr>
          <w:sz w:val="24"/>
          <w:szCs w:val="24"/>
        </w:rPr>
      </w:pPr>
      <w:r>
        <w:rPr>
          <w:sz w:val="24"/>
          <w:szCs w:val="24"/>
        </w:rPr>
        <w:t>Der opfordres til at der til fødselsdagen max bliver serveret én sukkerholdig ting, og at resten af kosten består af mad de kan blive mætte af.</w:t>
      </w:r>
    </w:p>
    <w:p w:rsidR="00BA1EE9" w:rsidRDefault="00BA1EE9" w:rsidP="00BA1EE9">
      <w:pPr>
        <w:rPr>
          <w:sz w:val="24"/>
          <w:szCs w:val="24"/>
        </w:rPr>
      </w:pPr>
      <w:r>
        <w:rPr>
          <w:sz w:val="24"/>
          <w:szCs w:val="24"/>
        </w:rPr>
        <w:t>Der kan læses mere omkring uddeling og afholdelse af fødselsdag i vores fødselsdagsbrochuren, som bliver uddelt i Hanen.</w:t>
      </w:r>
    </w:p>
    <w:p w:rsidR="00BA1EE9" w:rsidRDefault="00BA1EE9" w:rsidP="00BA1EE9">
      <w:pPr>
        <w:rPr>
          <w:sz w:val="24"/>
          <w:szCs w:val="24"/>
        </w:rPr>
      </w:pPr>
    </w:p>
    <w:p w:rsidR="00BA1EE9" w:rsidRDefault="00BA1EE9" w:rsidP="00BA1E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Rammerne om det gode måltid: Madmod, måltidskultur og maddannelse: </w:t>
      </w:r>
    </w:p>
    <w:p w:rsidR="00BA1EE9" w:rsidRPr="008C6057" w:rsidRDefault="00BA1EE9" w:rsidP="00BA1EE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I Børnehuset Hanen arbejder vi pædagogisk under måltidet med børnenes selvhjulpenhed. Det betyder at måltidet faciliteres og rammesættes med blik for at understøtte børnenes selvhjulpenhed ift. børnenes alders – og udviklingsniveau. </w:t>
      </w:r>
    </w:p>
    <w:p w:rsidR="00BA1EE9" w:rsidRDefault="00BA1EE9" w:rsidP="00BA1EE9">
      <w:pPr>
        <w:jc w:val="both"/>
        <w:rPr>
          <w:sz w:val="24"/>
          <w:szCs w:val="24"/>
        </w:rPr>
      </w:pPr>
      <w:r>
        <w:rPr>
          <w:sz w:val="24"/>
          <w:szCs w:val="24"/>
        </w:rPr>
        <w:t>Dette kan bl.a. ses ved, at børnene selv er med til at dække bord, hælde vand op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og </w:t>
      </w:r>
      <w:r w:rsidRPr="003C4C73">
        <w:rPr>
          <w:sz w:val="24"/>
          <w:szCs w:val="24"/>
        </w:rPr>
        <w:t>rydde op efter sig selv.</w:t>
      </w:r>
      <w:r>
        <w:rPr>
          <w:sz w:val="24"/>
          <w:szCs w:val="24"/>
        </w:rPr>
        <w:t xml:space="preserve"> Køkkenet laver mindre serveringer, så</w:t>
      </w:r>
      <w:r>
        <w:rPr>
          <w:sz w:val="24"/>
          <w:szCs w:val="24"/>
        </w:rPr>
        <w:t>ledes at</w:t>
      </w:r>
      <w:r>
        <w:rPr>
          <w:sz w:val="24"/>
          <w:szCs w:val="24"/>
        </w:rPr>
        <w:t xml:space="preserve"> børnene selv kan dele maden rundt til hinanden.</w:t>
      </w:r>
    </w:p>
    <w:p w:rsidR="00BA1EE9" w:rsidRDefault="00BA1EE9" w:rsidP="00BA1EE9">
      <w:pPr>
        <w:rPr>
          <w:sz w:val="24"/>
          <w:szCs w:val="24"/>
        </w:rPr>
      </w:pPr>
      <w:r>
        <w:rPr>
          <w:sz w:val="24"/>
          <w:szCs w:val="24"/>
        </w:rPr>
        <w:t xml:space="preserve">Arbejdet med måltidskultur og maddannelse er bl.a. med til at understøtte den fælles madrejse vi er på: Læringen i at spise nye ting, både ift. Alder, konsistenser og smage. I </w:t>
      </w:r>
      <w:r>
        <w:rPr>
          <w:sz w:val="24"/>
          <w:szCs w:val="24"/>
        </w:rPr>
        <w:t>Hanen</w:t>
      </w:r>
      <w:r>
        <w:rPr>
          <w:sz w:val="24"/>
          <w:szCs w:val="24"/>
        </w:rPr>
        <w:t xml:space="preserve"> bliver børnene præsenteret for en stor variation i maden, men der </w:t>
      </w:r>
      <w:r>
        <w:rPr>
          <w:sz w:val="24"/>
          <w:szCs w:val="24"/>
        </w:rPr>
        <w:t xml:space="preserve"> vil altid være</w:t>
      </w:r>
      <w:r>
        <w:rPr>
          <w:sz w:val="24"/>
          <w:szCs w:val="24"/>
        </w:rPr>
        <w:t xml:space="preserve"> elementer i måltidet som</w:t>
      </w:r>
      <w:r w:rsidR="00B22AFE">
        <w:rPr>
          <w:sz w:val="24"/>
          <w:szCs w:val="24"/>
        </w:rPr>
        <w:t xml:space="preserve"> langt de fleste børn vil have kendskab til</w:t>
      </w:r>
      <w:r>
        <w:rPr>
          <w:sz w:val="24"/>
          <w:szCs w:val="24"/>
        </w:rPr>
        <w:t xml:space="preserve">. Børnene opfordres altid til at smage på maden, men ikke nødvendigvis at spise den. </w:t>
      </w:r>
    </w:p>
    <w:p w:rsidR="00BA1EE9" w:rsidRDefault="00BA1EE9" w:rsidP="00BA1EE9">
      <w:pPr>
        <w:rPr>
          <w:sz w:val="24"/>
          <w:szCs w:val="24"/>
        </w:rPr>
      </w:pPr>
    </w:p>
    <w:p w:rsidR="00BA1EE9" w:rsidRPr="007F3D15" w:rsidRDefault="00BA1EE9" w:rsidP="00BA1EE9">
      <w:pPr>
        <w:rPr>
          <w:sz w:val="24"/>
          <w:szCs w:val="24"/>
        </w:rPr>
      </w:pPr>
    </w:p>
    <w:p w:rsidR="00BA1EE9" w:rsidRDefault="00BA1EE9" w:rsidP="00BA1EE9">
      <w:pPr>
        <w:rPr>
          <w:sz w:val="24"/>
          <w:szCs w:val="24"/>
        </w:rPr>
      </w:pPr>
    </w:p>
    <w:p w:rsidR="00BA1EE9" w:rsidRPr="00DB4ADE" w:rsidRDefault="00BA1EE9" w:rsidP="00BA1EE9">
      <w:pPr>
        <w:rPr>
          <w:sz w:val="24"/>
          <w:szCs w:val="24"/>
        </w:rPr>
      </w:pPr>
    </w:p>
    <w:p w:rsidR="004A7D6A" w:rsidRDefault="004A7D6A"/>
    <w:sectPr w:rsidR="004A7D6A">
      <w:headerReference w:type="default" r:id="rId4"/>
      <w:footerReference w:type="default" r:id="rId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21" w:rsidRDefault="00B22AF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Side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170821" w:rsidRDefault="00B22AFE">
    <w:pPr>
      <w:pStyle w:val="Sidefod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21" w:rsidRDefault="00B22AFE">
    <w:pPr>
      <w:pStyle w:val="Sidehoved"/>
    </w:pPr>
    <w:r>
      <w:t>Børnehuset Hanen</w:t>
    </w:r>
    <w:r>
      <w:ptab w:relativeTo="margin" w:alignment="center" w:leader="none"/>
    </w:r>
    <w:r>
      <w:ptab w:relativeTo="margin" w:alignment="right" w:leader="none"/>
    </w:r>
    <w:r>
      <w:t>2025</w:t>
    </w:r>
  </w:p>
  <w:p w:rsidR="00170821" w:rsidRDefault="00B22AF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E9"/>
    <w:rsid w:val="004A7D6A"/>
    <w:rsid w:val="00B22AFE"/>
    <w:rsid w:val="00BA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F0AB"/>
  <w15:chartTrackingRefBased/>
  <w15:docId w15:val="{29A6649F-A40E-4B7F-A686-2C1BE7F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E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A1E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1EE9"/>
  </w:style>
  <w:style w:type="paragraph" w:styleId="Sidefod">
    <w:name w:val="footer"/>
    <w:basedOn w:val="Normal"/>
    <w:link w:val="SidefodTegn"/>
    <w:uiPriority w:val="99"/>
    <w:unhideWhenUsed/>
    <w:rsid w:val="00BA1E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1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648</Words>
  <Characters>3862</Characters>
  <Application>Microsoft Office Word</Application>
  <DocSecurity>0</DocSecurity>
  <Lines>257</Lines>
  <Paragraphs>136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Brun Andersen</dc:creator>
  <cp:keywords/>
  <dc:description/>
  <cp:lastModifiedBy>Anne Brun Andersen</cp:lastModifiedBy>
  <cp:revision>1</cp:revision>
  <dcterms:created xsi:type="dcterms:W3CDTF">2025-07-14T12:23:00Z</dcterms:created>
  <dcterms:modified xsi:type="dcterms:W3CDTF">2025-07-14T12:43:00Z</dcterms:modified>
</cp:coreProperties>
</file>